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00" w:rsidRDefault="00055400">
      <w:pPr>
        <w:spacing w:line="560" w:lineRule="exact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sz w:val="32"/>
          <w:szCs w:val="32"/>
        </w:rPr>
        <w:t>计划类别：</w:t>
      </w:r>
      <w:r>
        <w:rPr>
          <w:rFonts w:ascii="宋体" w:hAnsi="宋体" w:hint="eastAsia"/>
          <w:sz w:val="32"/>
          <w:szCs w:val="32"/>
          <w:u w:val="single"/>
        </w:rPr>
        <w:t>创新能力建设计划</w:t>
      </w:r>
    </w:p>
    <w:p w:rsidR="00055400" w:rsidRDefault="00055400">
      <w:pPr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             </w:t>
      </w:r>
    </w:p>
    <w:p w:rsidR="00055400" w:rsidRDefault="00055400">
      <w:pPr>
        <w:spacing w:line="560" w:lineRule="exact"/>
        <w:rPr>
          <w:rFonts w:ascii="宋体" w:hAnsi="宋体"/>
        </w:rPr>
      </w:pPr>
    </w:p>
    <w:p w:rsidR="00055400" w:rsidRDefault="00055400">
      <w:pPr>
        <w:jc w:val="center"/>
        <w:rPr>
          <w:rFonts w:ascii="宋体" w:hAnsi="宋体"/>
          <w:b/>
          <w:sz w:val="60"/>
          <w:szCs w:val="60"/>
        </w:rPr>
      </w:pPr>
      <w:r>
        <w:rPr>
          <w:rFonts w:ascii="宋体" w:hAnsi="宋体" w:hint="eastAsia"/>
          <w:b/>
          <w:sz w:val="60"/>
          <w:szCs w:val="60"/>
        </w:rPr>
        <w:t>淮安市科技计划项目申报书</w:t>
      </w:r>
    </w:p>
    <w:p w:rsidR="00055400" w:rsidRDefault="00055400">
      <w:pPr>
        <w:spacing w:line="560" w:lineRule="exact"/>
        <w:jc w:val="center"/>
        <w:rPr>
          <w:rFonts w:ascii="宋体" w:hAnsi="宋体"/>
          <w:sz w:val="44"/>
        </w:rPr>
      </w:pPr>
      <w:r>
        <w:rPr>
          <w:rFonts w:ascii="宋体" w:hAnsi="宋体" w:hint="eastAsia"/>
          <w:sz w:val="28"/>
          <w:szCs w:val="28"/>
        </w:rPr>
        <w:t>（院士工作站)</w:t>
      </w:r>
    </w:p>
    <w:p w:rsidR="00055400" w:rsidRDefault="00055400">
      <w:pPr>
        <w:spacing w:line="560" w:lineRule="exact"/>
        <w:jc w:val="center"/>
        <w:outlineLvl w:val="0"/>
        <w:rPr>
          <w:rFonts w:ascii="宋体" w:hAnsi="宋体"/>
          <w:b/>
          <w:spacing w:val="100"/>
          <w:sz w:val="52"/>
        </w:rPr>
      </w:pPr>
    </w:p>
    <w:p w:rsidR="00055400" w:rsidRDefault="00055400">
      <w:pPr>
        <w:spacing w:line="560" w:lineRule="exact"/>
        <w:jc w:val="center"/>
        <w:outlineLvl w:val="0"/>
        <w:rPr>
          <w:rFonts w:ascii="宋体" w:hAnsi="宋体"/>
          <w:b/>
          <w:spacing w:val="100"/>
          <w:sz w:val="52"/>
        </w:rPr>
      </w:pPr>
    </w:p>
    <w:p w:rsidR="00055400" w:rsidRDefault="00055400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申 报 单 位: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  </w:t>
      </w:r>
    </w:p>
    <w:p w:rsidR="00055400" w:rsidRDefault="00055400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院士所在单位：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</w:t>
      </w:r>
    </w:p>
    <w:p w:rsidR="00055400" w:rsidRDefault="00055400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院 士 姓 名：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055400" w:rsidRDefault="00055400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技 术 领 域：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055400" w:rsidRDefault="00055400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申报单位地址：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  <w:r>
        <w:rPr>
          <w:rFonts w:ascii="宋体" w:hAnsi="宋体" w:hint="eastAsia"/>
          <w:sz w:val="32"/>
          <w:szCs w:val="32"/>
        </w:rPr>
        <w:t>邮 编：</w:t>
      </w:r>
      <w:r>
        <w:rPr>
          <w:rFonts w:ascii="宋体" w:hAnsi="宋体" w:hint="eastAsia"/>
          <w:sz w:val="32"/>
          <w:szCs w:val="32"/>
          <w:u w:val="single"/>
        </w:rPr>
        <w:t xml:space="preserve">        </w:t>
      </w:r>
    </w:p>
    <w:p w:rsidR="00055400" w:rsidRDefault="00055400">
      <w:pPr>
        <w:adjustRightInd w:val="0"/>
        <w:spacing w:line="560" w:lineRule="exact"/>
        <w:ind w:firstLineChars="50" w:firstLine="174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pacing w:val="14"/>
          <w:sz w:val="32"/>
          <w:szCs w:val="32"/>
        </w:rPr>
        <w:t>项目负责人</w:t>
      </w:r>
      <w:r>
        <w:rPr>
          <w:rFonts w:ascii="宋体" w:hAnsi="宋体" w:hint="eastAsia"/>
          <w:sz w:val="32"/>
          <w:szCs w:val="32"/>
        </w:rPr>
        <w:t>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>电话: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</w:p>
    <w:p w:rsidR="00055400" w:rsidRDefault="00055400">
      <w:pPr>
        <w:adjustRightInd w:val="0"/>
        <w:spacing w:line="560" w:lineRule="exact"/>
        <w:ind w:firstLineChars="50" w:firstLine="174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pacing w:val="14"/>
          <w:sz w:val="32"/>
          <w:szCs w:val="32"/>
        </w:rPr>
        <w:t>项目联系人</w:t>
      </w:r>
      <w:r>
        <w:rPr>
          <w:rFonts w:ascii="宋体" w:hAnsi="宋体" w:hint="eastAsia"/>
          <w:sz w:val="32"/>
          <w:szCs w:val="32"/>
        </w:rPr>
        <w:t>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>电话: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</w:p>
    <w:p w:rsidR="00055400" w:rsidRDefault="00055400">
      <w:pPr>
        <w:adjustRightInd w:val="0"/>
        <w:spacing w:line="560" w:lineRule="exact"/>
        <w:ind w:firstLineChars="50" w:firstLine="160"/>
        <w:outlineLvl w:val="0"/>
        <w:rPr>
          <w:rFonts w:ascii="宋体" w:hAnsi="宋体"/>
          <w:spacing w:val="60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主 管 部 门: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:rsidR="00055400" w:rsidRDefault="00055400">
      <w:pPr>
        <w:adjustRightInd w:val="0"/>
        <w:spacing w:line="560" w:lineRule="exact"/>
        <w:ind w:firstLine="750"/>
        <w:outlineLvl w:val="0"/>
        <w:rPr>
          <w:rFonts w:ascii="宋体" w:hAnsi="宋体"/>
          <w:sz w:val="32"/>
          <w:szCs w:val="32"/>
        </w:rPr>
      </w:pPr>
    </w:p>
    <w:p w:rsidR="00055400" w:rsidRDefault="00055400"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申报日期：    年   月   日</w:t>
      </w:r>
    </w:p>
    <w:p w:rsidR="00055400" w:rsidRDefault="00055400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055400" w:rsidRDefault="00055400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055400" w:rsidRDefault="00055400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055400" w:rsidRDefault="00055400">
      <w:pPr>
        <w:spacing w:line="560" w:lineRule="exact"/>
        <w:rPr>
          <w:rFonts w:ascii="宋体" w:hAnsi="宋体"/>
          <w:b/>
          <w:sz w:val="30"/>
          <w:szCs w:val="30"/>
        </w:rPr>
      </w:pPr>
    </w:p>
    <w:p w:rsidR="00055400" w:rsidRDefault="00055400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淮安市科学技术局</w:t>
      </w:r>
    </w:p>
    <w:p w:rsidR="00055400" w:rsidRDefault="00055400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二〇</w:t>
      </w:r>
      <w:r w:rsidR="0064701C">
        <w:rPr>
          <w:rFonts w:ascii="宋体" w:hAnsi="宋体" w:hint="eastAsia"/>
          <w:b/>
          <w:sz w:val="32"/>
          <w:szCs w:val="32"/>
        </w:rPr>
        <w:t>二二</w:t>
      </w:r>
      <w:r>
        <w:rPr>
          <w:rFonts w:ascii="宋体" w:hAnsi="宋体" w:hint="eastAsia"/>
          <w:b/>
          <w:sz w:val="32"/>
          <w:szCs w:val="32"/>
        </w:rPr>
        <w:t>年制</w:t>
      </w:r>
    </w:p>
    <w:p w:rsidR="00055400" w:rsidRDefault="00055400">
      <w:pPr>
        <w:pageBreakBefore/>
        <w:spacing w:line="560" w:lineRule="exact"/>
        <w:jc w:val="center"/>
        <w:outlineLvl w:val="0"/>
        <w:rPr>
          <w:rFonts w:ascii="宋体" w:hAnsi="宋体"/>
          <w:sz w:val="28"/>
          <w:szCs w:val="28"/>
        </w:rPr>
        <w:sectPr w:rsidR="00055400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361" w:right="1588" w:bottom="1361" w:left="1588" w:header="851" w:footer="992" w:gutter="0"/>
          <w:cols w:space="720"/>
          <w:docGrid w:type="lines" w:linePitch="312"/>
        </w:sectPr>
      </w:pPr>
    </w:p>
    <w:p w:rsidR="00055400" w:rsidRDefault="00055400">
      <w:pPr>
        <w:spacing w:line="560" w:lineRule="exact"/>
        <w:jc w:val="center"/>
        <w:rPr>
          <w:rFonts w:ascii="宋体" w:hAnsi="宋体"/>
          <w:sz w:val="44"/>
          <w:szCs w:val="44"/>
        </w:rPr>
      </w:pPr>
    </w:p>
    <w:p w:rsidR="00055400" w:rsidRDefault="00055400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编写提纲</w:t>
      </w:r>
    </w:p>
    <w:p w:rsidR="00055400" w:rsidRDefault="00055400">
      <w:pPr>
        <w:adjustRightInd w:val="0"/>
        <w:spacing w:line="560" w:lineRule="exact"/>
        <w:rPr>
          <w:rFonts w:ascii="宋体" w:hAnsi="宋体"/>
          <w:sz w:val="28"/>
          <w:szCs w:val="28"/>
        </w:rPr>
      </w:pPr>
    </w:p>
    <w:p w:rsidR="00055400" w:rsidRDefault="00055400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一、组建院士工作站的必要性</w:t>
      </w:r>
    </w:p>
    <w:p w:rsidR="00055400" w:rsidRDefault="00055400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申报单位筹建院士工作站的基本情况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申报单位基本概况（申报单位经营规模、运营状况及行业中主要优势、研发机构、研发投入、科研团队、自主知识产权、近年来产学研合作的主要成效等）；签约院士团队规模、团队人员名单等情况；对引进院士及其团队所必需的生活条件、管理服务人员等配备情况。</w:t>
      </w:r>
    </w:p>
    <w:p w:rsidR="00055400" w:rsidRDefault="00055400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三、院士工作站主要目标和任务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1、主要目标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2、主要任务和考核指标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（1）设施建设任务（研发场所建设</w:t>
      </w:r>
      <w:r>
        <w:rPr>
          <w:rFonts w:ascii="宋体" w:hAnsi="宋体" w:hint="eastAsia"/>
          <w:sz w:val="28"/>
          <w:szCs w:val="28"/>
        </w:rPr>
        <w:t>、仪器设备配备</w:t>
      </w:r>
      <w:r>
        <w:rPr>
          <w:rFonts w:ascii="宋体" w:hAnsi="宋体"/>
          <w:sz w:val="28"/>
          <w:szCs w:val="28"/>
        </w:rPr>
        <w:t>等）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（2）主要合作内容（关键核心技术研究、</w:t>
      </w:r>
      <w:r>
        <w:rPr>
          <w:rFonts w:ascii="宋体" w:hAnsi="宋体" w:hint="eastAsia"/>
          <w:sz w:val="28"/>
          <w:szCs w:val="28"/>
        </w:rPr>
        <w:t>研发平台共建、</w:t>
      </w:r>
      <w:r>
        <w:rPr>
          <w:rFonts w:ascii="宋体" w:hAnsi="宋体"/>
          <w:sz w:val="28"/>
          <w:szCs w:val="28"/>
        </w:rPr>
        <w:t>科技成果转化、企业重大技术难题咨询及诊断等）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（3）人才培养与团队建设任务（联合培养创新人才、团队建设等）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（4）管理体制及运行模式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考核指标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）主要任务及具体考核指标简述（限500字）</w:t>
      </w:r>
    </w:p>
    <w:p w:rsidR="00055400" w:rsidRDefault="00055400">
      <w:pPr>
        <w:adjustRightInd w:val="0"/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四、项目实施计划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1、投资规模及建设资金来源与构成比例</w:t>
      </w:r>
    </w:p>
    <w:p w:rsidR="00055400" w:rsidRDefault="00055400">
      <w:pPr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经费单位：万元</w:t>
      </w:r>
    </w:p>
    <w:tbl>
      <w:tblPr>
        <w:tblW w:w="98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4"/>
        <w:gridCol w:w="886"/>
        <w:gridCol w:w="1580"/>
        <w:gridCol w:w="1457"/>
        <w:gridCol w:w="1055"/>
        <w:gridCol w:w="364"/>
        <w:gridCol w:w="1791"/>
        <w:gridCol w:w="745"/>
      </w:tblGrid>
      <w:tr w:rsidR="00055400">
        <w:trPr>
          <w:trHeight w:val="370"/>
          <w:jc w:val="center"/>
        </w:trPr>
        <w:tc>
          <w:tcPr>
            <w:tcW w:w="1944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新增总经费</w:t>
            </w:r>
          </w:p>
        </w:tc>
        <w:tc>
          <w:tcPr>
            <w:tcW w:w="7878" w:type="dxa"/>
            <w:gridSpan w:val="7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616"/>
          <w:jc w:val="center"/>
        </w:trPr>
        <w:tc>
          <w:tcPr>
            <w:tcW w:w="1944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</w:t>
            </w:r>
            <w:proofErr w:type="gramStart"/>
            <w:r>
              <w:rPr>
                <w:rFonts w:ascii="宋体" w:hAnsi="宋体" w:hint="eastAsia"/>
                <w:sz w:val="24"/>
              </w:rPr>
              <w:t>市经费</w:t>
            </w:r>
            <w:proofErr w:type="gramEnd"/>
          </w:p>
        </w:tc>
        <w:tc>
          <w:tcPr>
            <w:tcW w:w="7878" w:type="dxa"/>
            <w:gridSpan w:val="7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jc w:val="center"/>
        </w:trPr>
        <w:tc>
          <w:tcPr>
            <w:tcW w:w="1944" w:type="dxa"/>
            <w:vMerge w:val="restart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匹配经费</w:t>
            </w:r>
          </w:p>
        </w:tc>
        <w:tc>
          <w:tcPr>
            <w:tcW w:w="886" w:type="dxa"/>
            <w:vMerge w:val="restart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055400">
        <w:trPr>
          <w:jc w:val="center"/>
        </w:trPr>
        <w:tc>
          <w:tcPr>
            <w:tcW w:w="1944" w:type="dxa"/>
            <w:vMerge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县（区）匹配</w:t>
            </w:r>
          </w:p>
        </w:tc>
        <w:tc>
          <w:tcPr>
            <w:tcW w:w="2900" w:type="dxa"/>
            <w:gridSpan w:val="3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其他部门匹配</w:t>
            </w:r>
          </w:p>
        </w:tc>
      </w:tr>
      <w:tr w:rsidR="00055400">
        <w:trPr>
          <w:jc w:val="center"/>
        </w:trPr>
        <w:tc>
          <w:tcPr>
            <w:tcW w:w="1944" w:type="dxa"/>
            <w:vMerge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0" w:type="dxa"/>
            <w:gridSpan w:val="3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jc w:val="center"/>
        </w:trPr>
        <w:tc>
          <w:tcPr>
            <w:tcW w:w="1944" w:type="dxa"/>
            <w:vMerge w:val="restart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自筹经费</w:t>
            </w:r>
          </w:p>
        </w:tc>
        <w:tc>
          <w:tcPr>
            <w:tcW w:w="886" w:type="dxa"/>
            <w:vMerge w:val="restart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055400">
        <w:trPr>
          <w:jc w:val="center"/>
        </w:trPr>
        <w:tc>
          <w:tcPr>
            <w:tcW w:w="1944" w:type="dxa"/>
            <w:vMerge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单位自有</w:t>
            </w:r>
          </w:p>
        </w:tc>
        <w:tc>
          <w:tcPr>
            <w:tcW w:w="1457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银行贷款</w:t>
            </w:r>
          </w:p>
        </w:tc>
        <w:tc>
          <w:tcPr>
            <w:tcW w:w="1419" w:type="dxa"/>
            <w:gridSpan w:val="2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风险投资</w:t>
            </w:r>
          </w:p>
        </w:tc>
        <w:tc>
          <w:tcPr>
            <w:tcW w:w="1791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合作单位出资</w:t>
            </w:r>
          </w:p>
        </w:tc>
        <w:tc>
          <w:tcPr>
            <w:tcW w:w="745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</w:tr>
      <w:tr w:rsidR="00055400">
        <w:trPr>
          <w:jc w:val="center"/>
        </w:trPr>
        <w:tc>
          <w:tcPr>
            <w:tcW w:w="1944" w:type="dxa"/>
            <w:vMerge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vAlign w:val="center"/>
          </w:tcPr>
          <w:p w:rsidR="00055400" w:rsidRDefault="00055400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55400" w:rsidRDefault="00055400">
      <w:pPr>
        <w:ind w:right="480"/>
        <w:rPr>
          <w:rFonts w:ascii="宋体" w:hAnsi="宋体" w:hint="eastAsia"/>
          <w:sz w:val="24"/>
        </w:rPr>
      </w:pPr>
    </w:p>
    <w:p w:rsidR="00055400" w:rsidRDefault="00055400">
      <w:pPr>
        <w:ind w:right="480"/>
        <w:rPr>
          <w:rFonts w:ascii="宋体" w:hAnsi="宋体"/>
          <w:sz w:val="24"/>
        </w:rPr>
      </w:pPr>
      <w:r>
        <w:rPr>
          <w:rFonts w:ascii="宋体" w:hAnsi="宋体" w:hint="eastAsia"/>
          <w:sz w:val="28"/>
          <w:szCs w:val="28"/>
        </w:rPr>
        <w:t>2、建设经费的支出预算及仪器设备添置清单</w:t>
      </w:r>
    </w:p>
    <w:p w:rsidR="00055400" w:rsidRDefault="00055400">
      <w:pPr>
        <w:ind w:right="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（一）项目新增经费支出预算                              经费单位：万元</w:t>
      </w:r>
    </w:p>
    <w:tbl>
      <w:tblPr>
        <w:tblW w:w="96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1248"/>
        <w:gridCol w:w="1345"/>
        <w:gridCol w:w="3649"/>
      </w:tblGrid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预算数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其中:市拨款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（一）直接费用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1、设备费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2、材料费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测试化验加工费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燃料动力费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3、差旅费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会议费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国际合作与交流费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4、劳务费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专家咨询费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5、其他支出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（二）间接费用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6、管理费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7、</w:t>
            </w:r>
            <w:r>
              <w:rPr>
                <w:rFonts w:ascii="宋体" w:hAnsi="宋体"/>
                <w:sz w:val="24"/>
              </w:rPr>
              <w:t>绩效支出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合计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5400" w:rsidRDefault="000554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55400" w:rsidRDefault="00055400"/>
    <w:p w:rsidR="00055400" w:rsidRDefault="00055400">
      <w:pPr>
        <w:rPr>
          <w:rFonts w:ascii="宋体" w:hAnsi="宋体"/>
          <w:sz w:val="24"/>
        </w:rPr>
      </w:pPr>
      <w:r>
        <w:rPr>
          <w:rFonts w:ascii="仿宋_GB2312" w:eastAsia="仿宋_GB2312" w:hint="eastAsia"/>
          <w:sz w:val="24"/>
        </w:rPr>
        <w:t>（二</w:t>
      </w:r>
      <w:r>
        <w:rPr>
          <w:rFonts w:ascii="仿宋_GB2312" w:eastAsia="仿宋_GB2312"/>
          <w:sz w:val="24"/>
        </w:rPr>
        <w:t>）</w:t>
      </w:r>
      <w:r>
        <w:rPr>
          <w:rFonts w:ascii="宋体" w:hAnsi="宋体" w:hint="eastAsia"/>
          <w:sz w:val="24"/>
        </w:rPr>
        <w:t>仪器设备添置</w:t>
      </w:r>
      <w:r>
        <w:rPr>
          <w:rFonts w:ascii="宋体" w:hAnsi="宋体"/>
          <w:sz w:val="24"/>
        </w:rPr>
        <w:t>清单</w:t>
      </w:r>
      <w:r>
        <w:rPr>
          <w:rFonts w:ascii="宋体" w:hAnsi="宋体" w:hint="eastAsia"/>
          <w:sz w:val="24"/>
        </w:rPr>
        <w:t xml:space="preserve">                    </w:t>
      </w:r>
    </w:p>
    <w:tbl>
      <w:tblPr>
        <w:tblW w:w="998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3"/>
        <w:gridCol w:w="1383"/>
        <w:gridCol w:w="1872"/>
        <w:gridCol w:w="735"/>
        <w:gridCol w:w="735"/>
        <w:gridCol w:w="735"/>
        <w:gridCol w:w="1384"/>
        <w:gridCol w:w="1384"/>
      </w:tblGrid>
      <w:tr w:rsidR="00055400">
        <w:trPr>
          <w:trHeight w:val="465"/>
          <w:jc w:val="center"/>
        </w:trPr>
        <w:tc>
          <w:tcPr>
            <w:tcW w:w="1753" w:type="dxa"/>
            <w:vMerge w:val="restart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仪器设备和计算机软件名称</w:t>
            </w:r>
          </w:p>
        </w:tc>
        <w:tc>
          <w:tcPr>
            <w:tcW w:w="1383" w:type="dxa"/>
            <w:vMerge w:val="restart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型号</w:t>
            </w:r>
          </w:p>
        </w:tc>
        <w:tc>
          <w:tcPr>
            <w:tcW w:w="1872" w:type="dxa"/>
            <w:vMerge w:val="restart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用  途</w:t>
            </w:r>
          </w:p>
        </w:tc>
        <w:tc>
          <w:tcPr>
            <w:tcW w:w="2205" w:type="dxa"/>
            <w:gridSpan w:val="3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添置方式</w:t>
            </w:r>
          </w:p>
        </w:tc>
        <w:tc>
          <w:tcPr>
            <w:tcW w:w="1384" w:type="dxa"/>
            <w:vMerge w:val="restart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经费概算</w:t>
            </w:r>
          </w:p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1384" w:type="dxa"/>
            <w:vMerge w:val="restart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是否使用财政资金购买</w:t>
            </w:r>
          </w:p>
        </w:tc>
      </w:tr>
      <w:tr w:rsidR="00055400">
        <w:trPr>
          <w:trHeight w:val="618"/>
          <w:jc w:val="center"/>
        </w:trPr>
        <w:tc>
          <w:tcPr>
            <w:tcW w:w="1753" w:type="dxa"/>
            <w:vMerge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国外</w:t>
            </w:r>
          </w:p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国内</w:t>
            </w:r>
          </w:p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自己</w:t>
            </w:r>
          </w:p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研制</w:t>
            </w:r>
          </w:p>
        </w:tc>
        <w:tc>
          <w:tcPr>
            <w:tcW w:w="1384" w:type="dxa"/>
            <w:vMerge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  <w:vMerge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618"/>
          <w:jc w:val="center"/>
        </w:trPr>
        <w:tc>
          <w:tcPr>
            <w:tcW w:w="175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618"/>
          <w:jc w:val="center"/>
        </w:trPr>
        <w:tc>
          <w:tcPr>
            <w:tcW w:w="175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618"/>
          <w:jc w:val="center"/>
        </w:trPr>
        <w:tc>
          <w:tcPr>
            <w:tcW w:w="175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618"/>
          <w:jc w:val="center"/>
        </w:trPr>
        <w:tc>
          <w:tcPr>
            <w:tcW w:w="175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55400">
        <w:trPr>
          <w:trHeight w:val="618"/>
          <w:jc w:val="center"/>
        </w:trPr>
        <w:tc>
          <w:tcPr>
            <w:tcW w:w="175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055400" w:rsidRDefault="0005540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055400" w:rsidRDefault="00055400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55400" w:rsidRDefault="00055400">
      <w:pPr>
        <w:ind w:firstLineChars="3050" w:firstLine="73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合计:</w:t>
      </w:r>
    </w:p>
    <w:p w:rsidR="00055400" w:rsidRDefault="00055400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3、组建的计划进度（以季度为单位，阶段性考核指标</w:t>
      </w:r>
      <w:proofErr w:type="gramStart"/>
      <w:r>
        <w:rPr>
          <w:rFonts w:ascii="宋体" w:hAnsi="宋体" w:hint="eastAsia"/>
          <w:sz w:val="28"/>
          <w:szCs w:val="28"/>
        </w:rPr>
        <w:t>须体现</w:t>
      </w:r>
      <w:proofErr w:type="gramEnd"/>
      <w:r>
        <w:rPr>
          <w:rFonts w:ascii="宋体" w:hAnsi="宋体" w:hint="eastAsia"/>
          <w:sz w:val="28"/>
          <w:szCs w:val="28"/>
        </w:rPr>
        <w:t>定性与定量相结合的原则）</w:t>
      </w:r>
    </w:p>
    <w:p w:rsidR="00055400" w:rsidRDefault="00055400">
      <w:pPr>
        <w:spacing w:line="500" w:lineRule="exact"/>
        <w:ind w:firstLine="615"/>
        <w:rPr>
          <w:rFonts w:ascii="宋体" w:hAnsi="宋体"/>
          <w:sz w:val="28"/>
          <w:szCs w:val="28"/>
        </w:rPr>
        <w:sectPr w:rsidR="00055400">
          <w:headerReference w:type="default" r:id="rId11"/>
          <w:footerReference w:type="even" r:id="rId12"/>
          <w:footerReference w:type="default" r:id="rId13"/>
          <w:pgSz w:w="11907" w:h="16840"/>
          <w:pgMar w:top="1474" w:right="1304" w:bottom="1418" w:left="1644" w:header="851" w:footer="992" w:gutter="0"/>
          <w:cols w:space="720"/>
          <w:docGrid w:type="lines" w:linePitch="312"/>
        </w:sectPr>
      </w:pPr>
    </w:p>
    <w:p w:rsidR="00055400" w:rsidRDefault="00055400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b/>
          <w:sz w:val="32"/>
        </w:rPr>
        <w:lastRenderedPageBreak/>
        <w:t>五、</w:t>
      </w:r>
      <w:r>
        <w:rPr>
          <w:rFonts w:ascii="黑体" w:eastAsia="黑体" w:hAnsi="黑体" w:hint="eastAsia"/>
          <w:sz w:val="32"/>
          <w:szCs w:val="32"/>
        </w:rPr>
        <w:t>审核推荐表</w:t>
      </w:r>
    </w:p>
    <w:tbl>
      <w:tblPr>
        <w:tblW w:w="93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376"/>
      </w:tblGrid>
      <w:tr w:rsidR="00055400">
        <w:trPr>
          <w:cantSplit/>
          <w:trHeight w:val="2941"/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055400" w:rsidRDefault="00055400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承担单位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055400" w:rsidRDefault="00055400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055400" w:rsidRDefault="00055400">
            <w:pPr>
              <w:spacing w:line="590" w:lineRule="exact"/>
              <w:ind w:right="560"/>
              <w:rPr>
                <w:rFonts w:ascii="宋体" w:hAnsi="宋体" w:hint="eastAsia"/>
                <w:sz w:val="28"/>
                <w:szCs w:val="28"/>
              </w:rPr>
            </w:pPr>
          </w:p>
          <w:p w:rsidR="00055400" w:rsidRDefault="00055400">
            <w:pPr>
              <w:spacing w:line="590" w:lineRule="exact"/>
              <w:ind w:right="560"/>
              <w:rPr>
                <w:rFonts w:ascii="宋体" w:hAnsi="宋体" w:hint="eastAsia"/>
                <w:sz w:val="28"/>
                <w:szCs w:val="28"/>
              </w:rPr>
            </w:pPr>
          </w:p>
          <w:p w:rsidR="00055400" w:rsidRDefault="00055400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055400" w:rsidRDefault="00055400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055400" w:rsidRDefault="00055400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055400" w:rsidRDefault="00055400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055400">
        <w:trPr>
          <w:cantSplit/>
          <w:trHeight w:val="2419"/>
          <w:jc w:val="center"/>
        </w:trPr>
        <w:tc>
          <w:tcPr>
            <w:tcW w:w="1980" w:type="dxa"/>
            <w:vAlign w:val="center"/>
          </w:tcPr>
          <w:p w:rsidR="00055400" w:rsidRDefault="00055400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科技主管部门</w:t>
            </w:r>
          </w:p>
          <w:p w:rsidR="00055400" w:rsidRDefault="00055400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（县区科技局或经发局、有关行政主管局等）</w:t>
            </w:r>
          </w:p>
        </w:tc>
        <w:tc>
          <w:tcPr>
            <w:tcW w:w="7376" w:type="dxa"/>
          </w:tcPr>
          <w:p w:rsidR="00055400" w:rsidRDefault="00055400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055400" w:rsidRDefault="00055400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055400" w:rsidRDefault="00055400">
            <w:pPr>
              <w:spacing w:line="59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055400" w:rsidRDefault="00055400">
            <w:pPr>
              <w:spacing w:line="59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055400" w:rsidRDefault="00055400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055400" w:rsidRDefault="00055400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055400" w:rsidRDefault="00055400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</w:tbl>
    <w:p w:rsidR="00055400" w:rsidRDefault="00055400">
      <w:pPr>
        <w:adjustRightInd w:val="0"/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lastRenderedPageBreak/>
        <w:t>附件</w:t>
      </w:r>
    </w:p>
    <w:p w:rsidR="001E7FB6" w:rsidRPr="001E7FB6" w:rsidRDefault="001E7FB6" w:rsidP="001E7FB6">
      <w:pPr>
        <w:adjustRightInd w:val="0"/>
        <w:spacing w:line="56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1、申报单位上年度财务报表</w:t>
      </w:r>
    </w:p>
    <w:p w:rsidR="006E293F" w:rsidRDefault="001E7FB6" w:rsidP="006E293F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055400">
        <w:rPr>
          <w:rFonts w:ascii="宋体" w:hAnsi="宋体"/>
          <w:sz w:val="28"/>
          <w:szCs w:val="28"/>
        </w:rPr>
        <w:t>、</w:t>
      </w:r>
      <w:r w:rsidR="006E293F">
        <w:rPr>
          <w:rFonts w:ascii="宋体" w:hAnsi="宋体"/>
          <w:sz w:val="28"/>
          <w:szCs w:val="28"/>
        </w:rPr>
        <w:t>申报单位与院士团队的合作协议</w:t>
      </w:r>
    </w:p>
    <w:p w:rsidR="006E293F" w:rsidRDefault="001E7FB6" w:rsidP="006E293F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6E293F">
        <w:rPr>
          <w:rFonts w:ascii="宋体" w:hAnsi="宋体"/>
          <w:sz w:val="28"/>
          <w:szCs w:val="28"/>
        </w:rPr>
        <w:t>、院士工作站相关管理文件、制度</w:t>
      </w:r>
    </w:p>
    <w:p w:rsidR="00055400" w:rsidRPr="006E293F" w:rsidRDefault="001E7FB6" w:rsidP="006E293F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pacing w:val="10"/>
          <w:sz w:val="28"/>
          <w:szCs w:val="28"/>
        </w:rPr>
        <w:t>4</w:t>
      </w:r>
      <w:r w:rsidR="006E293F">
        <w:rPr>
          <w:rFonts w:ascii="宋体" w:hAnsi="宋体"/>
          <w:spacing w:val="10"/>
          <w:sz w:val="28"/>
          <w:szCs w:val="28"/>
        </w:rPr>
        <w:t>、</w:t>
      </w:r>
      <w:r w:rsidR="006E293F">
        <w:rPr>
          <w:rFonts w:ascii="宋体" w:hAnsi="宋体" w:hint="eastAsia"/>
          <w:spacing w:val="10"/>
          <w:sz w:val="28"/>
          <w:szCs w:val="28"/>
        </w:rPr>
        <w:t>近年来申请及授权的</w:t>
      </w:r>
      <w:r w:rsidR="006E293F">
        <w:rPr>
          <w:rFonts w:ascii="宋体" w:hAnsi="宋体"/>
          <w:spacing w:val="10"/>
          <w:sz w:val="28"/>
          <w:szCs w:val="28"/>
        </w:rPr>
        <w:t>核心技术发明专利</w:t>
      </w:r>
      <w:r w:rsidR="006E293F">
        <w:rPr>
          <w:rFonts w:ascii="宋体" w:hAnsi="宋体" w:hint="eastAsia"/>
          <w:spacing w:val="10"/>
          <w:sz w:val="28"/>
          <w:szCs w:val="28"/>
        </w:rPr>
        <w:t>等知识产权证书</w:t>
      </w:r>
      <w:r w:rsidR="006E293F">
        <w:rPr>
          <w:rFonts w:ascii="宋体" w:hAnsi="宋体"/>
          <w:spacing w:val="10"/>
          <w:sz w:val="28"/>
          <w:szCs w:val="28"/>
        </w:rPr>
        <w:t>复印件</w:t>
      </w:r>
    </w:p>
    <w:p w:rsidR="00055400" w:rsidRDefault="001E7FB6" w:rsidP="006E293F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="00055400">
        <w:rPr>
          <w:rFonts w:ascii="宋体" w:hAnsi="宋体"/>
          <w:sz w:val="28"/>
          <w:szCs w:val="28"/>
        </w:rPr>
        <w:t>、</w:t>
      </w:r>
      <w:r w:rsidR="00055400">
        <w:rPr>
          <w:rFonts w:ascii="宋体" w:hAnsi="宋体" w:hint="eastAsia"/>
          <w:sz w:val="28"/>
          <w:szCs w:val="28"/>
        </w:rPr>
        <w:t>申报通知规定的其他需要提供的证明材料</w:t>
      </w:r>
    </w:p>
    <w:p w:rsidR="00055400" w:rsidRDefault="00055400"/>
    <w:sectPr w:rsidR="000554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FFB" w:rsidRDefault="00926FFB">
      <w:r>
        <w:separator/>
      </w:r>
    </w:p>
  </w:endnote>
  <w:endnote w:type="continuationSeparator" w:id="0">
    <w:p w:rsidR="00926FFB" w:rsidRDefault="0092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400" w:rsidRDefault="0005540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lang w:val="en-US" w:eastAsia="zh-CN"/>
      </w:rPr>
      <w:t>10</w:t>
    </w:r>
    <w:r>
      <w:rPr>
        <w:rStyle w:val="a6"/>
      </w:rPr>
      <w:fldChar w:fldCharType="end"/>
    </w:r>
  </w:p>
  <w:p w:rsidR="00055400" w:rsidRDefault="0005540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400" w:rsidRDefault="00055400">
    <w:pPr>
      <w:pStyle w:val="a3"/>
      <w:jc w:val="center"/>
      <w:rPr>
        <w:sz w:val="28"/>
        <w:szCs w:val="28"/>
      </w:rPr>
    </w:pPr>
    <w:r>
      <w:rPr>
        <w:kern w:val="0"/>
        <w:sz w:val="28"/>
        <w:szCs w:val="28"/>
      </w:rPr>
      <w:t xml:space="preserve">-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 w:rsidR="00E90183">
      <w:rPr>
        <w:noProof/>
        <w:kern w:val="0"/>
        <w:sz w:val="28"/>
        <w:szCs w:val="28"/>
      </w:rPr>
      <w:t>1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400" w:rsidRDefault="0005540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5400" w:rsidRDefault="00055400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400" w:rsidRDefault="0005540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0183">
      <w:rPr>
        <w:rStyle w:val="a6"/>
        <w:noProof/>
      </w:rPr>
      <w:t>5</w:t>
    </w:r>
    <w:r>
      <w:rPr>
        <w:rStyle w:val="a6"/>
      </w:rPr>
      <w:fldChar w:fldCharType="end"/>
    </w:r>
  </w:p>
  <w:p w:rsidR="00055400" w:rsidRDefault="000554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FFB" w:rsidRDefault="00926FFB">
      <w:r>
        <w:separator/>
      </w:r>
    </w:p>
  </w:footnote>
  <w:footnote w:type="continuationSeparator" w:id="0">
    <w:p w:rsidR="00926FFB" w:rsidRDefault="00926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400" w:rsidRDefault="0005540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400" w:rsidRDefault="00055400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400" w:rsidRDefault="0005540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jODJkY2E3Y2MwZmI3NTE4YTRlMDFmMDg3Y2I2MGUifQ=="/>
  </w:docVars>
  <w:rsids>
    <w:rsidRoot w:val="003758A3"/>
    <w:rsid w:val="00055400"/>
    <w:rsid w:val="00074959"/>
    <w:rsid w:val="000E56A7"/>
    <w:rsid w:val="001E7FB6"/>
    <w:rsid w:val="003758A3"/>
    <w:rsid w:val="004C3587"/>
    <w:rsid w:val="00512687"/>
    <w:rsid w:val="0064701C"/>
    <w:rsid w:val="006E293F"/>
    <w:rsid w:val="00895DD1"/>
    <w:rsid w:val="008C64B5"/>
    <w:rsid w:val="00926FFB"/>
    <w:rsid w:val="009B1D07"/>
    <w:rsid w:val="00A81B52"/>
    <w:rsid w:val="00B724E2"/>
    <w:rsid w:val="00DE60DB"/>
    <w:rsid w:val="00E10F00"/>
    <w:rsid w:val="00E15774"/>
    <w:rsid w:val="00E8370E"/>
    <w:rsid w:val="00E90183"/>
    <w:rsid w:val="23AA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link w:val="a3"/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link w:val="a3"/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2022-06-28T01:06:00Z</dcterms:created>
  <dcterms:modified xsi:type="dcterms:W3CDTF">2022-06-28T01:06:00Z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771711983DDF4BDFBA41B0137C1A3CB9</vt:lpwstr>
  </property>
</Properties>
</file>